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3" w:rsidRPr="00527948" w:rsidRDefault="00236AC3" w:rsidP="00236AC3">
      <w:pPr>
        <w:rPr>
          <w:rStyle w:val="2"/>
          <w:rFonts w:ascii="Times New Roman" w:hAnsi="Times New Roman" w:cs="Times New Roman"/>
          <w:lang w:val="ru-RU"/>
        </w:rPr>
      </w:pPr>
      <w:r w:rsidRPr="00527948">
        <w:rPr>
          <w:rStyle w:val="2"/>
          <w:rFonts w:ascii="Times New Roman" w:hAnsi="Times New Roman" w:cs="Times New Roman"/>
          <w:lang w:val="ru-RU"/>
        </w:rPr>
        <w:t xml:space="preserve">Ультразвуковой </w:t>
      </w:r>
      <w:proofErr w:type="spellStart"/>
      <w:r w:rsidRPr="00527948">
        <w:rPr>
          <w:rStyle w:val="2"/>
          <w:rFonts w:ascii="Times New Roman" w:hAnsi="Times New Roman" w:cs="Times New Roman"/>
          <w:lang w:val="ru-RU"/>
        </w:rPr>
        <w:t>ск</w:t>
      </w:r>
      <w:r w:rsidR="00527948">
        <w:rPr>
          <w:rStyle w:val="2"/>
          <w:rFonts w:ascii="Times New Roman" w:hAnsi="Times New Roman" w:cs="Times New Roman"/>
          <w:lang w:val="ru-RU"/>
        </w:rPr>
        <w:t>е</w:t>
      </w:r>
      <w:r w:rsidRPr="00527948">
        <w:rPr>
          <w:rStyle w:val="2"/>
          <w:rFonts w:ascii="Times New Roman" w:hAnsi="Times New Roman" w:cs="Times New Roman"/>
          <w:lang w:val="ru-RU"/>
        </w:rPr>
        <w:t>йлер</w:t>
      </w:r>
      <w:proofErr w:type="spellEnd"/>
    </w:p>
    <w:p w:rsidR="00236AC3" w:rsidRPr="00527948" w:rsidRDefault="00236AC3" w:rsidP="00236AC3">
      <w:pPr>
        <w:rPr>
          <w:rStyle w:val="2"/>
          <w:rFonts w:ascii="Times New Roman" w:hAnsi="Times New Roman" w:cs="Times New Roman"/>
          <w:lang w:val="ru-RU"/>
        </w:rPr>
      </w:pPr>
    </w:p>
    <w:p w:rsidR="00236AC3" w:rsidRPr="00196D89" w:rsidRDefault="00236AC3" w:rsidP="00236AC3">
      <w:pPr>
        <w:rPr>
          <w:rStyle w:val="2"/>
          <w:rFonts w:ascii="Times New Roman" w:hAnsi="Times New Roman" w:cs="Times New Roman"/>
          <w:lang w:val="ru-RU"/>
        </w:rPr>
      </w:pPr>
      <w:r w:rsidRPr="00527948">
        <w:rPr>
          <w:rStyle w:val="2"/>
          <w:rFonts w:ascii="Times New Roman" w:hAnsi="Times New Roman" w:cs="Times New Roman"/>
          <w:lang w:val="ru-RU"/>
        </w:rPr>
        <w:t xml:space="preserve">Серия </w:t>
      </w:r>
      <w:r w:rsidR="00527948">
        <w:rPr>
          <w:rStyle w:val="2"/>
          <w:rFonts w:ascii="Times New Roman" w:hAnsi="Times New Roman" w:cs="Times New Roman"/>
          <w:lang w:val="ru-RU"/>
        </w:rPr>
        <w:t>В</w:t>
      </w:r>
      <w:r w:rsidR="00196D89">
        <w:rPr>
          <w:rStyle w:val="2"/>
          <w:rFonts w:ascii="Times New Roman" w:hAnsi="Times New Roman" w:cs="Times New Roman"/>
          <w:lang w:val="ru-RU"/>
        </w:rPr>
        <w:t>6</w:t>
      </w:r>
      <w:r w:rsidR="00527948" w:rsidRPr="00527948">
        <w:rPr>
          <w:rStyle w:val="2"/>
          <w:rFonts w:ascii="Times New Roman" w:hAnsi="Times New Roman" w:cs="Times New Roman"/>
          <w:lang w:val="ru-RU"/>
        </w:rPr>
        <w:t>-</w:t>
      </w:r>
      <w:r w:rsidR="00196D89">
        <w:rPr>
          <w:rStyle w:val="2"/>
          <w:rFonts w:ascii="Times New Roman" w:hAnsi="Times New Roman" w:cs="Times New Roman"/>
        </w:rPr>
        <w:t>L</w:t>
      </w:r>
      <w:r w:rsidR="00527948">
        <w:rPr>
          <w:rStyle w:val="2"/>
          <w:rFonts w:ascii="Times New Roman" w:hAnsi="Times New Roman" w:cs="Times New Roman"/>
        </w:rPr>
        <w:t>ED</w:t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1389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226AA">
        <w:rPr>
          <w:rFonts w:ascii="Times New Roman" w:hAnsi="Times New Roman" w:cs="Times New Roman"/>
          <w:sz w:val="15"/>
          <w:szCs w:val="15"/>
        </w:rPr>
        <w:t>НАННИНГ БАОЛАЙ МЕДИКАЛ ИНСТРУМЕНТ КО</w:t>
      </w:r>
      <w:proofErr w:type="gramStart"/>
      <w:r w:rsidRPr="00F226AA">
        <w:rPr>
          <w:rFonts w:ascii="Times New Roman" w:hAnsi="Times New Roman" w:cs="Times New Roman"/>
          <w:sz w:val="15"/>
          <w:szCs w:val="15"/>
        </w:rPr>
        <w:t xml:space="preserve">., </w:t>
      </w:r>
      <w:proofErr w:type="gramEnd"/>
      <w:r w:rsidRPr="00F226AA">
        <w:rPr>
          <w:rFonts w:ascii="Times New Roman" w:hAnsi="Times New Roman" w:cs="Times New Roman"/>
          <w:sz w:val="15"/>
          <w:szCs w:val="15"/>
        </w:rPr>
        <w:t>ЛТД.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 xml:space="preserve">Служебный номер:0086-771-3815998 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E</w:t>
      </w:r>
      <w:r w:rsidRPr="00F226AA">
        <w:rPr>
          <w:rFonts w:ascii="Times New Roman" w:hAnsi="Times New Roman" w:cs="Times New Roman"/>
          <w:sz w:val="13"/>
          <w:szCs w:val="13"/>
        </w:rPr>
        <w:t>-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mail</w:t>
      </w:r>
      <w:r w:rsidRPr="00F226AA">
        <w:rPr>
          <w:rFonts w:ascii="Times New Roman" w:hAnsi="Times New Roman" w:cs="Times New Roman"/>
          <w:sz w:val="13"/>
          <w:szCs w:val="13"/>
        </w:rPr>
        <w:t>: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info</w:t>
      </w:r>
      <w:r w:rsidRPr="00F226AA">
        <w:rPr>
          <w:rFonts w:ascii="Times New Roman" w:hAnsi="Times New Roman" w:cs="Times New Roman"/>
          <w:sz w:val="13"/>
          <w:szCs w:val="13"/>
        </w:rPr>
        <w:t>@</w:t>
      </w:r>
      <w:proofErr w:type="spellStart"/>
      <w:r w:rsidRPr="00F226AA">
        <w:rPr>
          <w:rFonts w:ascii="Times New Roman" w:hAnsi="Times New Roman" w:cs="Times New Roman"/>
          <w:sz w:val="13"/>
          <w:szCs w:val="13"/>
          <w:lang w:val="en-US"/>
        </w:rPr>
        <w:t>booool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.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com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 xml:space="preserve">Факс:0086-771-3217883 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Web</w:t>
      </w:r>
      <w:r w:rsidRPr="00F226AA">
        <w:rPr>
          <w:rFonts w:ascii="Times New Roman" w:hAnsi="Times New Roman" w:cs="Times New Roman"/>
          <w:sz w:val="13"/>
          <w:szCs w:val="13"/>
        </w:rPr>
        <w:t>: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www</w:t>
      </w:r>
      <w:r w:rsidRPr="00F226AA">
        <w:rPr>
          <w:rFonts w:ascii="Times New Roman" w:hAnsi="Times New Roman" w:cs="Times New Roman"/>
          <w:sz w:val="13"/>
          <w:szCs w:val="13"/>
        </w:rPr>
        <w:t>.</w:t>
      </w:r>
      <w:proofErr w:type="spellStart"/>
      <w:r w:rsidRPr="00F226AA">
        <w:rPr>
          <w:rFonts w:ascii="Times New Roman" w:hAnsi="Times New Roman" w:cs="Times New Roman"/>
          <w:sz w:val="13"/>
          <w:szCs w:val="13"/>
          <w:lang w:val="en-US"/>
        </w:rPr>
        <w:t>booool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.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com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>Адрес: 7ой</w:t>
      </w:r>
      <w:r w:rsidR="004F7617" w:rsidRPr="004F7617">
        <w:rPr>
          <w:rFonts w:ascii="Times New Roman" w:hAnsi="Times New Roman" w:cs="Times New Roman"/>
          <w:sz w:val="13"/>
          <w:szCs w:val="13"/>
        </w:rPr>
        <w:t xml:space="preserve"> </w:t>
      </w:r>
      <w:r w:rsidRPr="00F226AA">
        <w:rPr>
          <w:rFonts w:ascii="Times New Roman" w:hAnsi="Times New Roman" w:cs="Times New Roman"/>
          <w:sz w:val="13"/>
          <w:szCs w:val="13"/>
        </w:rPr>
        <w:t>этаж</w:t>
      </w:r>
      <w:proofErr w:type="gramStart"/>
      <w:r w:rsidRPr="00F226AA">
        <w:rPr>
          <w:rFonts w:ascii="Times New Roman" w:hAnsi="Times New Roman" w:cs="Times New Roman"/>
          <w:sz w:val="13"/>
          <w:szCs w:val="13"/>
        </w:rPr>
        <w:t xml:space="preserve"> ,</w:t>
      </w:r>
      <w:proofErr w:type="gramEnd"/>
      <w:r w:rsidRPr="00F226AA">
        <w:rPr>
          <w:rFonts w:ascii="Times New Roman" w:hAnsi="Times New Roman" w:cs="Times New Roman"/>
          <w:sz w:val="13"/>
          <w:szCs w:val="13"/>
        </w:rPr>
        <w:t xml:space="preserve">Главное здание,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Хетай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СЦИ. &amp;Тек. Парк,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No</w:t>
      </w:r>
      <w:r w:rsidRPr="00F226AA">
        <w:rPr>
          <w:rFonts w:ascii="Times New Roman" w:hAnsi="Times New Roman" w:cs="Times New Roman"/>
          <w:sz w:val="13"/>
          <w:szCs w:val="13"/>
        </w:rPr>
        <w:t>.9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Гаоксин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4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t</w:t>
      </w:r>
      <w:r w:rsidRPr="00F226AA">
        <w:rPr>
          <w:rFonts w:ascii="Times New Roman" w:hAnsi="Times New Roman" w:cs="Times New Roman"/>
          <w:sz w:val="12"/>
          <w:szCs w:val="12"/>
        </w:rPr>
        <w:t>РД</w:t>
      </w:r>
      <w:r w:rsidRPr="00F226AA">
        <w:rPr>
          <w:rFonts w:ascii="Times New Roman" w:hAnsi="Times New Roman" w:cs="Times New Roman"/>
          <w:sz w:val="13"/>
          <w:szCs w:val="13"/>
        </w:rPr>
        <w:t xml:space="preserve">.,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Наннинг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Гуанкси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, 530007, Китай</w:t>
      </w:r>
    </w:p>
    <w:p w:rsidR="00236AC3" w:rsidRPr="004F7617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226AA">
        <w:rPr>
          <w:rFonts w:ascii="Times New Roman" w:hAnsi="Times New Roman" w:cs="Times New Roman"/>
          <w:sz w:val="12"/>
          <w:szCs w:val="12"/>
        </w:rPr>
        <w:t xml:space="preserve">Авторские права </w:t>
      </w:r>
      <w:proofErr w:type="spellStart"/>
      <w:r w:rsidRPr="00F226AA">
        <w:rPr>
          <w:rFonts w:ascii="Times New Roman" w:hAnsi="Times New Roman" w:cs="Times New Roman"/>
          <w:sz w:val="12"/>
          <w:szCs w:val="12"/>
          <w:lang w:val="en-US"/>
        </w:rPr>
        <w:t>BaolaiPA</w:t>
      </w:r>
      <w:proofErr w:type="spellEnd"/>
      <w:r w:rsidRPr="00F226AA">
        <w:rPr>
          <w:rFonts w:ascii="Times New Roman" w:hAnsi="Times New Roman" w:cs="Times New Roman"/>
          <w:sz w:val="12"/>
          <w:szCs w:val="12"/>
        </w:rPr>
        <w:t>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P</w:t>
      </w:r>
      <w:r w:rsidRPr="00F226AA">
        <w:rPr>
          <w:rFonts w:ascii="Times New Roman" w:hAnsi="Times New Roman" w:cs="Times New Roman"/>
          <w:sz w:val="12"/>
          <w:szCs w:val="12"/>
        </w:rPr>
        <w:t>9-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M</w:t>
      </w:r>
      <w:r w:rsidRPr="00F226AA">
        <w:rPr>
          <w:rFonts w:ascii="Times New Roman" w:hAnsi="Times New Roman" w:cs="Times New Roman"/>
          <w:sz w:val="12"/>
          <w:szCs w:val="12"/>
        </w:rPr>
        <w:t>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F226AA">
        <w:rPr>
          <w:rFonts w:ascii="Times New Roman" w:hAnsi="Times New Roman" w:cs="Times New Roman"/>
          <w:sz w:val="12"/>
          <w:szCs w:val="12"/>
        </w:rPr>
        <w:t xml:space="preserve">-1 Издание 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A</w:t>
      </w:r>
      <w:r w:rsidRPr="00F226AA">
        <w:rPr>
          <w:rFonts w:ascii="Times New Roman" w:hAnsi="Times New Roman" w:cs="Times New Roman"/>
          <w:sz w:val="12"/>
          <w:szCs w:val="12"/>
        </w:rPr>
        <w:t>0</w:t>
      </w: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spacing w:after="0" w:line="330" w:lineRule="exact"/>
        <w:rPr>
          <w:rFonts w:ascii="Times New Roman" w:hAnsi="Times New Roman" w:cs="Times New Roman"/>
        </w:rPr>
      </w:pPr>
      <w:proofErr w:type="spellStart"/>
      <w:r w:rsidRPr="00F226AA">
        <w:rPr>
          <w:rStyle w:val="2"/>
          <w:rFonts w:ascii="Times New Roman" w:hAnsi="Times New Roman" w:cs="Times New Roman"/>
        </w:rPr>
        <w:lastRenderedPageBreak/>
        <w:t>Содержание</w:t>
      </w:r>
      <w:proofErr w:type="spellEnd"/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17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1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Описание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символов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615AD3">
        <w:rPr>
          <w:rFonts w:ascii="Times New Roman" w:hAnsi="Times New Roman" w:cs="Times New Roman"/>
        </w:rPr>
        <w:t>3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79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Знакомство с продуктом и его 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комплектующими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ab/>
      </w:r>
      <w:r w:rsidR="00615AD3">
        <w:rPr>
          <w:rStyle w:val="a5"/>
          <w:rFonts w:ascii="Times New Roman" w:hAnsi="Times New Roman" w:cs="Times New Roman"/>
          <w:lang w:val="ru-RU"/>
        </w:rPr>
        <w:t>3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Конструкция, информация по применению и противопоказаниям               </w:t>
      </w:r>
      <w:r w:rsidR="00272A31">
        <w:rPr>
          <w:rStyle w:val="a5"/>
          <w:rFonts w:ascii="Times New Roman" w:hAnsi="Times New Roman" w:cs="Times New Roman"/>
          <w:lang w:val="ru-RU"/>
        </w:rPr>
        <w:t xml:space="preserve">           8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4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4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Комплектующие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3850">
        <w:rPr>
          <w:rFonts w:ascii="Times New Roman" w:hAnsi="Times New Roman" w:cs="Times New Roman"/>
        </w:rPr>
        <w:t>9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26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5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Техническая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спецификация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3850">
        <w:rPr>
          <w:rFonts w:ascii="Times New Roman" w:hAnsi="Times New Roman" w:cs="Times New Roman"/>
        </w:rPr>
        <w:t>9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4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6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Эксплуатация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10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3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7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Стерилизация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11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98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8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Меры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безопасности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11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98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9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Техническое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обслуживание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A52966">
        <w:rPr>
          <w:rFonts w:ascii="Times New Roman" w:hAnsi="Times New Roman" w:cs="Times New Roman"/>
        </w:rPr>
        <w:t>12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Style w:val="a5"/>
          <w:rFonts w:ascii="Times New Roman" w:hAnsi="Times New Roman" w:cs="Times New Roman"/>
        </w:rPr>
      </w:pPr>
      <w:hyperlink w:anchor="bookmark10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Хранение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и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транспортировка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  <w:t xml:space="preserve"> 1</w:t>
        </w:r>
      </w:hyperlink>
      <w:r w:rsidR="00236AC3" w:rsidRPr="00F226AA">
        <w:rPr>
          <w:rFonts w:ascii="Times New Roman" w:hAnsi="Times New Roman" w:cs="Times New Roman"/>
        </w:rPr>
        <w:t>4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32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11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Послепродажное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обслуживание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66AC">
        <w:rPr>
          <w:rFonts w:ascii="Times New Roman" w:hAnsi="Times New Roman" w:cs="Times New Roman"/>
        </w:rPr>
        <w:t>14</w:t>
      </w:r>
    </w:p>
    <w:p w:rsidR="00236AC3" w:rsidRPr="00F226AA" w:rsidRDefault="00527948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12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Влияние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на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окружающую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среду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66AC">
        <w:rPr>
          <w:rFonts w:ascii="Times New Roman" w:hAnsi="Times New Roman" w:cs="Times New Roman"/>
        </w:rPr>
        <w:t>14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</w:rPr>
        <w:t>Декларация</w:t>
      </w:r>
      <w:r w:rsidR="00A52966" w:rsidRPr="00A52966">
        <w:rPr>
          <w:rFonts w:ascii="Times New Roman" w:hAnsi="Times New Roman" w:cs="Times New Roman"/>
        </w:rPr>
        <w:tab/>
      </w:r>
      <w:r w:rsidR="005866AC">
        <w:rPr>
          <w:rFonts w:ascii="Times New Roman" w:hAnsi="Times New Roman" w:cs="Times New Roman"/>
        </w:rPr>
        <w:t>14</w:t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921373" w:rsidRPr="00F226AA" w:rsidRDefault="0092137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Default="00236AC3">
      <w:pPr>
        <w:rPr>
          <w:rFonts w:ascii="Times New Roman" w:hAnsi="Times New Roman" w:cs="Times New Roman"/>
          <w:lang w:val="en-US"/>
        </w:rPr>
      </w:pPr>
    </w:p>
    <w:p w:rsidR="0014125E" w:rsidRPr="00F226AA" w:rsidRDefault="0014125E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 w:rsidP="00B5251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lastRenderedPageBreak/>
        <w:t>Описание символов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98"/>
      </w:tblGrid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361950"/>
                  <wp:effectExtent l="19050" t="0" r="0" b="0"/>
                  <wp:docPr id="2" name="Рисунок 6" descr="C:\Users\amina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mina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Торговая марка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04800"/>
                  <wp:effectExtent l="19050" t="0" r="0" b="0"/>
                  <wp:docPr id="3" name="Рисунок 13" descr="C:\Users\amina\AppData\Local\Temp\FineReader11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amina\AppData\Local\Temp\FineReader11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  Осторожно</w:t>
            </w:r>
          </w:p>
        </w:tc>
      </w:tr>
      <w:tr w:rsidR="00236AC3" w:rsidRPr="00F226AA" w:rsidTr="00A86709">
        <w:trPr>
          <w:trHeight w:val="815"/>
        </w:trPr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  <w:lang w:val="en-US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361950"/>
                  <wp:effectExtent l="19050" t="0" r="9525" b="0"/>
                  <wp:docPr id="4" name="Рисунок 7" descr="C:\Users\amina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mina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Оборудование класс </w:t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  <w:lang w:val="en-US"/>
              </w:rPr>
              <w:t>II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295275"/>
                  <wp:effectExtent l="19050" t="0" r="9525" b="0"/>
                  <wp:docPr id="5" name="Рисунок 14" descr="C:\Users\amina\AppData\Local\Temp\FineReader11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amina\AppData\Local\Temp\FineReader11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Следуйте инструкции по эксплуатации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409575"/>
                  <wp:effectExtent l="19050" t="0" r="9525" b="0"/>
                  <wp:docPr id="6" name="Рисунок 8" descr="C:\Users\amina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amina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Рабочая часть типа</w:t>
            </w:r>
            <w:proofErr w:type="gramStart"/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В</w:t>
            </w:r>
            <w:proofErr w:type="gramEnd"/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333375"/>
                  <wp:effectExtent l="19050" t="0" r="0" b="0"/>
                  <wp:docPr id="7" name="Рисунок 15" descr="C:\Users\amina\AppData\Local\Temp\FineReader11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amina\AppData\Local\Temp\FineReader11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Регулятор воды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1950" cy="304800"/>
                  <wp:effectExtent l="19050" t="0" r="0" b="0"/>
                  <wp:docPr id="8" name="Рисунок 9" descr="C:\Users\amina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amina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Переменный ток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190500"/>
                  <wp:effectExtent l="19050" t="0" r="9525" b="0"/>
                  <wp:docPr id="9" name="Рисунок 16" descr="C:\Users\amina\AppData\Local\Temp\FineReader11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amina\AppData\Local\Temp\FineReader11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Стандартное оборудование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23850"/>
                  <wp:effectExtent l="19050" t="0" r="0" b="0"/>
                  <wp:docPr id="10" name="Рисунок 10" descr="C:\Users\amina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amina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Ножной переключатель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1950" cy="257175"/>
                  <wp:effectExtent l="19050" t="0" r="0" b="0"/>
                  <wp:docPr id="11" name="Рисунок 17" descr="C:\Users\amina\AppData\Local\Temp\FineReader11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amina\AppData\Local\Temp\FineReader11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Брызгозащищенное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323850"/>
                  <wp:effectExtent l="19050" t="0" r="9525" b="0"/>
                  <wp:docPr id="12" name="Рисунок 11" descr="C:\Users\amina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amina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Использовать только в помещении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23850"/>
                  <wp:effectExtent l="19050" t="0" r="0" b="0"/>
                  <wp:docPr id="13" name="Рисунок 18" descr="C:\Users\amina\AppData\Local\Temp\FineReader11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amina\AppData\Local\Temp\FineReader11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Соответствует директиве ЕС по  утилизации электрического и электронного оборудования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14" name="Рисунок 12" descr="C:\Users\amina\AppData\Local\Temp\FineReader11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amina\AppData\Local\Temp\FineReader11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  Автоклав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76225"/>
                  <wp:effectExtent l="19050" t="0" r="9525" b="0"/>
                  <wp:docPr id="15" name="Рисунок 19" descr="C:\Users\amina\AppData\Local\Temp\FineReader11\media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amina\AppData\Local\Temp\FineReader11\media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Дата производства </w:t>
            </w:r>
          </w:p>
        </w:tc>
      </w:tr>
      <w:tr w:rsidR="0089051C" w:rsidRPr="00F226AA" w:rsidTr="00A86709">
        <w:tc>
          <w:tcPr>
            <w:tcW w:w="4323" w:type="dxa"/>
          </w:tcPr>
          <w:p w:rsidR="0089051C" w:rsidRPr="00F226AA" w:rsidRDefault="00527948" w:rsidP="005710F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32" style="position:absolute;margin-left:-61.4pt;margin-top:7pt;width:13.7pt;height:4.85pt;z-index:251655168;mso-position-horizontal-relative:text;mso-position-vertical-relative:text" coordorigin="1658,6888" coordsize="274,97" o:allowincell="f">
                  <v:shape id="_x0000_s1033" style="position:absolute;left:1738;top:6888;width:35;height:95" coordorigin="1738,6888" coordsize="35,95" o:allowincell="f" path="m1766,6888r-11,12l1738,6911r,12l1750,6916r11,-7l1761,6983r12,l1773,6888xe" fillcolor="#231f20" strokecolor="#231f20"/>
                  <v:shape id="_x0000_s1034" style="position:absolute;left:1658;top:6888;width:63;height:97" coordorigin="1658,6888" coordsize="63,97" o:allowincell="f" path="m1690,6888r,10l1703,6905r4,11l1708,6936r-1,19l1703,6968r-13,7l1676,6968r-4,-13l1671,6936r1,-20l1677,6904r13,-6l1690,6888r-18,5l1662,6909r-4,27l1668,6975r22,10l1707,6979r10,-16l1721,6936r-3,-22l1712,6899r-9,-9xe" fillcolor="#231f20" strokecolor="#231f20"/>
                  <v:shape id="_x0000_s1035" style="position:absolute;left:1870;top:6889;width:62;height:94" coordorigin="1870,6889" coordsize="62,94" o:allowincell="f" path="m1870,6889r,11l1917,6900r-17,25l1888,6956r-5,27l1896,6983r4,-27l1913,6924r19,-26l1932,6889xe" fillcolor="#231f20" strokecolor="#231f20"/>
                  <v:shape id="_x0000_s1036" style="position:absolute;left:1800;top:6888;width:62;height:97" coordorigin="1800,6888" coordsize="62,97" o:allowincell="f" path="m1830,6888r1,10l1843,6903r5,16l1843,6935r-13,5l1817,6935r-6,-15l1817,6904r14,-6l1830,6888r-23,8l1800,6920r7,23l1827,6951r14,-3l1850,6938r,2l1848,6955r-3,11l1837,6973r-9,2l1817,6971r-5,-11l1801,6961r9,18l1827,6985r19,-6l1858,6963r4,-29l1858,6906r-12,-13xe" fillcolor="#231f20" strokecolor="#231f20"/>
                  <w10:wrap anchorx="margin" anchory="margin"/>
                </v:group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style="position:absolute;margin-left:-71.2pt;margin-top:.8pt;width:6.95pt;height:12.75pt;z-index:251654144;mso-position-horizontal-relative:text;mso-position-vertical-relative:text" coordorigin="1498,6730" coordsize="139,255" o:allowincell="f" path="m1626,6730r-50,10l1536,6768r-28,40l1498,6858r10,50l1536,6948r40,27l1626,6985r11,-1l1637,6949r-11,l1593,6943r-27,-17l1546,6903r-11,-30l1615,6873r,-35l1536,6838r11,-29l1567,6786r28,-16l1626,6765r11,1l1637,6730xe" fillcolor="#231f20" strokecolor="#231f20">
                  <w10:wrap anchorx="margin" anchory="margin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style="position:absolute;margin-left:-80.4pt;margin-top:.8pt;width:7pt;height:12.75pt;z-index:251652096;mso-position-horizontal-relative:text;mso-position-vertical-relative:text" coordorigin="1278,6730" coordsize="140,255" o:allowincell="f" path="m1406,6730r-50,10l1316,6768r-28,40l1278,6858r10,50l1316,6948r40,27l1406,6985r12,-1l1418,6949r-12,l1370,6941r-29,-20l1321,6893r-8,-35l1321,6821r20,-28l1370,6773r36,-8l1418,6766r,-36xe" fillcolor="#231f20" strokecolor="#231f20">
                  <w10:wrap anchorx="margin" anchory="margin"/>
                </v:shape>
              </w:pict>
            </w:r>
            <w:r w:rsidR="00D84B0F" w:rsidRPr="00F226AA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            </w:t>
            </w:r>
            <w:r w:rsidR="00D84B0F"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>Продукция с маркировкой СЕ</w:t>
            </w:r>
          </w:p>
        </w:tc>
        <w:tc>
          <w:tcPr>
            <w:tcW w:w="4398" w:type="dxa"/>
          </w:tcPr>
          <w:p w:rsidR="0089051C" w:rsidRPr="00F226AA" w:rsidRDefault="005959A3" w:rsidP="005710F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F226AA">
              <w:rPr>
                <w:rFonts w:ascii="Times New Roman" w:hAnsi="Times New Roman" w:cs="Times New Roman"/>
              </w:rPr>
              <w:object w:dxaOrig="93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5pt;height:11.55pt" o:ole="">
                  <v:imagedata r:id="rId21" o:title=""/>
                </v:shape>
                <o:OLEObject Type="Embed" ProgID="PBrush" ShapeID="_x0000_i1025" DrawAspect="Content" ObjectID="_1487062988" r:id="rId22"/>
              </w:object>
            </w:r>
            <w:r w:rsidR="00D84B0F" w:rsidRPr="00F226AA">
              <w:rPr>
                <w:rFonts w:ascii="Times New Roman" w:hAnsi="Times New Roman" w:cs="Times New Roman"/>
              </w:rPr>
              <w:t xml:space="preserve">  </w:t>
            </w:r>
            <w:r w:rsidR="00272A31" w:rsidRPr="00272A31">
              <w:rPr>
                <w:rFonts w:ascii="Times New Roman" w:eastAsia="Arial Unicode MS" w:hAnsi="Times New Roman" w:cs="Times New Roman"/>
                <w:sz w:val="17"/>
                <w:szCs w:val="17"/>
              </w:rPr>
              <w:t>Авторизированный представитель в ЕС</w:t>
            </w:r>
          </w:p>
        </w:tc>
      </w:tr>
    </w:tbl>
    <w:p w:rsidR="00236AC3" w:rsidRPr="00F226AA" w:rsidRDefault="00236AC3">
      <w:pPr>
        <w:rPr>
          <w:rFonts w:ascii="Times New Roman" w:hAnsi="Times New Roman" w:cs="Times New Roman"/>
        </w:rPr>
      </w:pPr>
    </w:p>
    <w:p w:rsidR="00CA022B" w:rsidRPr="00F226AA" w:rsidRDefault="004569F1" w:rsidP="00C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2 Знакомство с</w:t>
      </w:r>
      <w:r w:rsidR="00CA022B" w:rsidRPr="00F226AA">
        <w:rPr>
          <w:rFonts w:ascii="Times New Roman" w:hAnsi="Times New Roman" w:cs="Times New Roman"/>
          <w:b/>
          <w:sz w:val="28"/>
          <w:szCs w:val="28"/>
        </w:rPr>
        <w:t xml:space="preserve"> продуктом и его </w:t>
      </w:r>
      <w:proofErr w:type="gramStart"/>
      <w:r w:rsidR="00CA022B" w:rsidRPr="00F226AA">
        <w:rPr>
          <w:rFonts w:ascii="Times New Roman" w:hAnsi="Times New Roman" w:cs="Times New Roman"/>
          <w:b/>
          <w:sz w:val="28"/>
          <w:szCs w:val="28"/>
        </w:rPr>
        <w:t>комплектующими</w:t>
      </w:r>
      <w:proofErr w:type="gramEnd"/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  <w:lang w:val="en-US"/>
        </w:rPr>
        <w:t xml:space="preserve">2.1 </w:t>
      </w:r>
      <w:r w:rsidRPr="00F226AA">
        <w:rPr>
          <w:rFonts w:ascii="Times New Roman" w:hAnsi="Times New Roman" w:cs="Times New Roman"/>
          <w:sz w:val="28"/>
          <w:szCs w:val="28"/>
        </w:rPr>
        <w:t xml:space="preserve">Схема оборудования </w:t>
      </w:r>
    </w:p>
    <w:p w:rsidR="00CA022B" w:rsidRPr="00F226AA" w:rsidRDefault="00CA022B" w:rsidP="00CA022B">
      <w:pPr>
        <w:framePr w:wrap="none" w:vAnchor="page" w:hAnchor="page" w:x="2960" w:y="4563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lang w:val="en-US" w:eastAsia="ru-RU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7530" cy="2314575"/>
            <wp:effectExtent l="19050" t="0" r="0" b="0"/>
            <wp:docPr id="408" name="Рисунок 20" descr="C:\Users\amina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amina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Рисунок</w:t>
      </w:r>
      <w:r w:rsidRPr="00F226A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1 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Water control switch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регулятор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воды</w:t>
      </w:r>
    </w:p>
    <w:p w:rsidR="00CA022B" w:rsidRPr="00196D89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Gear</w:t>
      </w:r>
      <w:r w:rsidR="00BE52C5"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indecator</w:t>
      </w:r>
      <w:r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индикатор</w:t>
      </w:r>
      <w:r w:rsidR="006B7B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передачи</w:t>
      </w:r>
    </w:p>
    <w:p w:rsidR="00CA022B" w:rsidRPr="00196D89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</w:t>
      </w:r>
      <w:r w:rsidR="00BE52C5"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knob</w:t>
      </w:r>
      <w:r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клавиша</w:t>
      </w:r>
      <w:r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включения</w:t>
      </w:r>
      <w:r w:rsidRPr="00196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питания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Cover of the bottle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крышка</w:t>
      </w:r>
      <w:r w:rsidR="006B7B21" w:rsidRPr="006B7B2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резервуара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Bottle -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резервуар</w:t>
      </w:r>
    </w:p>
    <w:p w:rsidR="00CA022B" w:rsidRPr="006B7B21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Footswitch</w:t>
      </w:r>
      <w:r w:rsidRPr="006B7B2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ножной</w:t>
      </w:r>
      <w:r w:rsidRPr="006B7B2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переключатель</w:t>
      </w:r>
    </w:p>
    <w:p w:rsidR="00CA022B" w:rsidRPr="006B7B21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Powerplug</w:t>
      </w:r>
      <w:r w:rsidRPr="006B7B2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штепсельная</w:t>
      </w:r>
      <w:r w:rsidRPr="006B7B2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вилка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holder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держатель наконечника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Powerswitch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переключатель питания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Cable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провод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2.2 Вспомогательные инструменты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022B" w:rsidRPr="00F226AA" w:rsidRDefault="00CA022B" w:rsidP="00CA022B">
      <w:pPr>
        <w:framePr w:wrap="none" w:vAnchor="page" w:hAnchor="page" w:x="3018" w:y="8629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 2-1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Scaling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tips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насадки для удаления зубного камня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Endochuck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эндо-фиксатор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Endofile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эндо-файл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2-2</w:t>
      </w:r>
    </w:p>
    <w:p w:rsidR="00CA022B" w:rsidRPr="006B7B21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Н3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Handpiece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наконечник Н3 или</w:t>
      </w:r>
      <w:r w:rsidR="006B7B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7B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пластиковый</w:t>
      </w:r>
    </w:p>
    <w:p w:rsidR="00CA022B" w:rsidRPr="006B7B21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L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Handpiece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наконечник </w:t>
      </w:r>
      <w:r w:rsidRPr="00F226AA"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L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6B7B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7B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металический со светом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Light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guide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световод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LED</w:t>
      </w:r>
      <w:r w:rsidRPr="006B7B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светодиод</w:t>
      </w:r>
      <w:r w:rsidRPr="006B7B21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087495"/>
            <wp:effectExtent l="19050" t="0" r="698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2-3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wrecnch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эндоключ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2-4</w:t>
      </w:r>
    </w:p>
    <w:p w:rsidR="00CA022B" w:rsidRPr="006B7B21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Torque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wrench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– моментный ключ</w:t>
      </w:r>
      <w:r w:rsidR="006B7B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7B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внутриточечный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2-5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“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”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circle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О-образный круг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Pr="00A86709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2A31" w:rsidRDefault="00272A31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2A31" w:rsidRPr="00F226AA" w:rsidRDefault="00272A31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2.3 Схема соединений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3051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framePr w:wrap="none" w:vAnchor="page" w:hAnchor="page" w:x="2987" w:y="4798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527948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6" o:spid="_x0000_s1038" style="position:absolute;margin-left:-102.3pt;margin-top:11.35pt;width:11.25pt;height:22.1pt;flip:x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" stroked="f" strokeweight="2pt">
            <v:textbox>
              <w:txbxContent>
                <w:p w:rsidR="00CA022B" w:rsidRDefault="00CA022B" w:rsidP="00CA022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3" o:spid="_x0000_s1037" style="position:absolute;margin-left:-98.55pt;margin-top:3.5pt;width:12.35pt;height:21.05pt;flip:x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" stroked="f" strokeweight="2pt">
            <v:textbox>
              <w:txbxContent>
                <w:p w:rsidR="00CA022B" w:rsidRPr="007E7B7C" w:rsidRDefault="00CA022B" w:rsidP="00CA022B"/>
              </w:txbxContent>
            </v:textbox>
          </v:rect>
        </w:pict>
      </w:r>
      <w:r w:rsidR="00CA022B" w:rsidRPr="00F226AA">
        <w:rPr>
          <w:rFonts w:ascii="Times New Roman" w:eastAsia="Arial Unicode MS" w:hAnsi="Times New Roman" w:cs="Times New Roman"/>
          <w:sz w:val="28"/>
          <w:szCs w:val="28"/>
        </w:rPr>
        <w:t>Рис. 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Установка резервуара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Включите переключатель контроля воды на максимум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Снимите наконечник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Полностью</w:t>
      </w:r>
      <w:r w:rsidR="006B7B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6AA">
        <w:rPr>
          <w:rFonts w:ascii="Times New Roman" w:eastAsia="Arial Unicode MS" w:hAnsi="Times New Roman" w:cs="Times New Roman"/>
          <w:sz w:val="28"/>
          <w:szCs w:val="28"/>
        </w:rPr>
        <w:t>введите воду в отверстие</w:t>
      </w:r>
      <w:r w:rsidR="006B7B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Установите водный резервуар в устройство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Рис.4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Соединение наконечников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Н3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  <w:lang w:val="de-DE"/>
        </w:rPr>
        <w:t>L3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  <w:lang w:val="de-DE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2.4 Схема сборки L3</w:t>
      </w:r>
      <w:r w:rsidRPr="00F226AA">
        <w:rPr>
          <w:rFonts w:ascii="Times New Roman" w:eastAsia="Arial Unicode MS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5934075" cy="28384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8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Upper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shell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верхняя часть корпуса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“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O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”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ring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- </w:t>
      </w:r>
      <w:proofErr w:type="gramStart"/>
      <w:r w:rsidRPr="00F226AA">
        <w:rPr>
          <w:rFonts w:ascii="Times New Roman" w:eastAsia="Arial Unicode MS" w:hAnsi="Times New Roman" w:cs="Times New Roman"/>
          <w:sz w:val="17"/>
          <w:szCs w:val="17"/>
        </w:rPr>
        <w:t>О-образный</w:t>
      </w:r>
      <w:proofErr w:type="gramEnd"/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круг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Light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guide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</w:t>
      </w:r>
      <w:proofErr w:type="spellStart"/>
      <w:r w:rsidRPr="00F226AA">
        <w:rPr>
          <w:rFonts w:ascii="Times New Roman" w:eastAsia="Arial Unicode MS" w:hAnsi="Times New Roman" w:cs="Times New Roman"/>
          <w:sz w:val="17"/>
          <w:szCs w:val="17"/>
        </w:rPr>
        <w:t>световод</w:t>
      </w:r>
      <w:proofErr w:type="spellEnd"/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LED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светодиод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Lower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shell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нижняя часть корпуса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3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handpiece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наконечник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>3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</w:p>
    <w:p w:rsidR="008637A1" w:rsidRPr="00F226AA" w:rsidRDefault="008637A1" w:rsidP="004569F1">
      <w:pPr>
        <w:tabs>
          <w:tab w:val="left" w:pos="1223"/>
        </w:tabs>
        <w:rPr>
          <w:rFonts w:ascii="Times New Roman" w:hAnsi="Times New Roman" w:cs="Times New Roman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2.5 Схема установки резервуара</w:t>
      </w: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0265" cy="452437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A1" w:rsidRPr="00F226AA" w:rsidRDefault="008637A1" w:rsidP="008637A1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Регулирование</w:t>
      </w:r>
    </w:p>
    <w:p w:rsidR="008637A1" w:rsidRPr="00F226AA" w:rsidRDefault="008637A1" w:rsidP="008637A1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9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 Конструкция общая информация по эксплуатации и противопоказаниям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3.1 Рабочие характеристики и конструкция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26AA">
        <w:rPr>
          <w:rFonts w:ascii="Times New Roman" w:hAnsi="Times New Roman" w:cs="Times New Roman"/>
          <w:sz w:val="28"/>
          <w:szCs w:val="28"/>
        </w:rPr>
        <w:t xml:space="preserve">Ультразвуковой </w:t>
      </w:r>
      <w:proofErr w:type="spellStart"/>
      <w:r w:rsidRPr="00F226AA">
        <w:rPr>
          <w:rFonts w:ascii="Times New Roman" w:hAnsi="Times New Roman" w:cs="Times New Roman"/>
          <w:sz w:val="28"/>
          <w:szCs w:val="28"/>
        </w:rPr>
        <w:t>ск</w:t>
      </w:r>
      <w:r w:rsidR="00527948">
        <w:rPr>
          <w:rFonts w:ascii="Times New Roman" w:hAnsi="Times New Roman" w:cs="Times New Roman"/>
          <w:sz w:val="28"/>
          <w:szCs w:val="28"/>
        </w:rPr>
        <w:t>е</w:t>
      </w:r>
      <w:r w:rsidRPr="00F226AA">
        <w:rPr>
          <w:rFonts w:ascii="Times New Roman" w:hAnsi="Times New Roman" w:cs="Times New Roman"/>
          <w:sz w:val="28"/>
          <w:szCs w:val="28"/>
        </w:rPr>
        <w:t>йлер</w:t>
      </w:r>
      <w:proofErr w:type="spellEnd"/>
      <w:r w:rsidRPr="00F226AA">
        <w:rPr>
          <w:rFonts w:ascii="Times New Roman" w:hAnsi="Times New Roman" w:cs="Times New Roman"/>
          <w:sz w:val="28"/>
          <w:szCs w:val="28"/>
        </w:rPr>
        <w:t xml:space="preserve"> состоит из электрической цепи, водовода, ультразвукового преобразователя </w:t>
      </w:r>
      <w:proofErr w:type="gramEnd"/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3.2Назначение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Электрическое оборудование для удаления зубного камня и налета с поверхности зуба с помощью вибрирующих ультразвуковых насадок во время стоматологической чистки, </w:t>
      </w:r>
      <w:proofErr w:type="spellStart"/>
      <w:r w:rsidRPr="00F226AA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F226AA">
        <w:rPr>
          <w:rFonts w:ascii="Times New Roman" w:hAnsi="Times New Roman" w:cs="Times New Roman"/>
          <w:sz w:val="28"/>
          <w:szCs w:val="28"/>
        </w:rPr>
        <w:t xml:space="preserve"> и эндодонтической терапии. 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3.3 Противопоказания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3.3.1 Данное оборудование нельзя применять к пациентам больным гемофилией, тромбоцитопенией, геморрагической сыпью.  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3.3.2 Данное оборудование нельзя использовать пациентам и врачам с кардиостимуляторами. </w:t>
      </w:r>
    </w:p>
    <w:p w:rsidR="00DF79FE" w:rsidRPr="00F226AA" w:rsidRDefault="00DF79FE" w:rsidP="00DF79F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Pr="00F22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6AA">
        <w:rPr>
          <w:rFonts w:ascii="Times New Roman" w:hAnsi="Times New Roman" w:cs="Times New Roman"/>
          <w:sz w:val="28"/>
          <w:szCs w:val="28"/>
        </w:rPr>
        <w:t>облюдайте осторожность при применении данного оборудования к пациентам с заболеваниями сердца, беременным женщинам и детям.</w:t>
      </w:r>
    </w:p>
    <w:p w:rsidR="00DF79FE" w:rsidRPr="00F226AA" w:rsidRDefault="00DF79FE" w:rsidP="00DF79F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DF79FE" w:rsidRPr="00F226AA" w:rsidRDefault="00DF79FE" w:rsidP="00DF79FE">
      <w:pPr>
        <w:tabs>
          <w:tab w:val="left" w:pos="985"/>
        </w:tabs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7953" w:rsidRPr="006C7953">
        <w:rPr>
          <w:rFonts w:ascii="Times New Roman" w:hAnsi="Times New Roman" w:cs="Times New Roman"/>
          <w:b/>
          <w:sz w:val="28"/>
          <w:szCs w:val="28"/>
        </w:rPr>
        <w:t>Комплектующие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Описание 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Основное устройство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P9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Ножной переключатель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F1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Наконечник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de-DE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 xml:space="preserve">H3 или </w:t>
            </w:r>
            <w:r w:rsidRPr="00F226AA">
              <w:rPr>
                <w:rFonts w:ascii="Times New Roman" w:hAnsi="Times New Roman" w:cs="Times New Roman"/>
                <w:sz w:val="17"/>
                <w:szCs w:val="17"/>
                <w:lang w:val="de-DE"/>
              </w:rPr>
              <w:t>L3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80" w:type="dxa"/>
          </w:tcPr>
          <w:p w:rsidR="00DF79FE" w:rsidRPr="00F226AA" w:rsidRDefault="00DF79FE" w:rsidP="00527948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</w:t>
            </w:r>
            <w:r w:rsidR="0052794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80" w:type="dxa"/>
          </w:tcPr>
          <w:p w:rsidR="00DF79FE" w:rsidRPr="00F226AA" w:rsidRDefault="00DF79FE" w:rsidP="00527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</w:t>
            </w:r>
            <w:r w:rsidR="0052794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T2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80" w:type="dxa"/>
          </w:tcPr>
          <w:p w:rsidR="00DF79FE" w:rsidRPr="00F226AA" w:rsidRDefault="00DF79FE" w:rsidP="00527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</w:t>
            </w:r>
            <w:r w:rsidR="0052794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80" w:type="dxa"/>
          </w:tcPr>
          <w:p w:rsidR="00DF79FE" w:rsidRPr="00F226AA" w:rsidRDefault="00DF79FE" w:rsidP="00527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</w:t>
            </w:r>
            <w:r w:rsidR="0052794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T4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80" w:type="dxa"/>
          </w:tcPr>
          <w:p w:rsidR="00DF79FE" w:rsidRPr="00F226AA" w:rsidRDefault="00DF79FE" w:rsidP="00527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</w:t>
            </w:r>
            <w:r w:rsidR="0052794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T5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09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Эндо-фиксатор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E1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Эндо-файл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Моментный ключ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TW3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Эндо-ключ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" w:hAnsi="Times New Roman" w:cs="Times New Roman"/>
                <w:color w:val="0B0C0A"/>
                <w:spacing w:val="9"/>
                <w:w w:val="105"/>
                <w:sz w:val="17"/>
                <w:szCs w:val="17"/>
              </w:rPr>
              <w:t>E</w:t>
            </w:r>
            <w:r w:rsidRPr="00F226AA">
              <w:rPr>
                <w:rFonts w:ascii="Times New Roman" w:eastAsia="Arial" w:hAnsi="Times New Roman" w:cs="Times New Roman"/>
                <w:color w:val="0B0C0A"/>
                <w:spacing w:val="10"/>
                <w:w w:val="105"/>
                <w:sz w:val="17"/>
                <w:szCs w:val="17"/>
              </w:rPr>
              <w:t>w</w:t>
            </w:r>
            <w:r w:rsidRPr="00F226AA">
              <w:rPr>
                <w:rFonts w:ascii="Times New Roman" w:eastAsia="Arial" w:hAnsi="Times New Roman" w:cs="Times New Roman"/>
                <w:color w:val="0B0C0A"/>
                <w:w w:val="105"/>
                <w:sz w:val="17"/>
                <w:szCs w:val="17"/>
              </w:rPr>
              <w:t>1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Резервуар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Φ120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мм х 70мм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Крышка резервуара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Φ120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мм х 19мм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О-образный круг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Водяной фильтр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</w:rPr>
              <w:t>Ф 16 мм – 3 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Инструкция по эксплуатации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P9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Сертификат качества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P9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Гарантийная карта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P9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de-DE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Упаковочный лист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P9</w:t>
            </w:r>
          </w:p>
        </w:tc>
      </w:tr>
    </w:tbl>
    <w:p w:rsidR="00DF79FE" w:rsidRPr="00F226AA" w:rsidRDefault="002A3396" w:rsidP="00DF79FE">
      <w:pPr>
        <w:tabs>
          <w:tab w:val="left" w:pos="315"/>
          <w:tab w:val="left" w:pos="2250"/>
          <w:tab w:val="right" w:pos="9355"/>
        </w:tabs>
        <w:rPr>
          <w:rFonts w:ascii="Times New Roman" w:eastAsia="Arial Unicode MS" w:hAnsi="Times New Roman" w:cs="Times New Roman"/>
          <w:sz w:val="17"/>
          <w:szCs w:val="17"/>
        </w:rPr>
      </w:pPr>
      <w:r>
        <w:rPr>
          <w:rFonts w:ascii="Times New Roman" w:eastAsia="Arial Unicode MS" w:hAnsi="Times New Roman" w:cs="Times New Roman"/>
          <w:sz w:val="17"/>
          <w:szCs w:val="17"/>
        </w:rPr>
        <w:t xml:space="preserve">Комплектующие </w:t>
      </w:r>
      <w:r w:rsidR="00DF79FE" w:rsidRPr="00F226AA">
        <w:rPr>
          <w:rFonts w:ascii="Times New Roman" w:eastAsia="Arial Unicode MS" w:hAnsi="Times New Roman" w:cs="Times New Roman"/>
          <w:sz w:val="17"/>
          <w:szCs w:val="17"/>
        </w:rPr>
        <w:t>продукции указаны в упаковочном листе.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39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F226A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спецификация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96">
        <w:rPr>
          <w:rFonts w:ascii="Times New Roman" w:hAnsi="Times New Roman" w:cs="Times New Roman"/>
          <w:sz w:val="20"/>
          <w:szCs w:val="20"/>
        </w:rPr>
        <w:t xml:space="preserve">5.1 </w:t>
      </w:r>
      <w:r w:rsidRPr="00F226AA">
        <w:rPr>
          <w:rFonts w:ascii="Times New Roman" w:hAnsi="Times New Roman" w:cs="Times New Roman"/>
          <w:sz w:val="20"/>
          <w:szCs w:val="20"/>
        </w:rPr>
        <w:t xml:space="preserve">Рабочие технические характеристики </w:t>
      </w:r>
    </w:p>
    <w:p w:rsidR="00DF79FE" w:rsidRPr="002A3396" w:rsidRDefault="00DF79FE" w:rsidP="00DF79FE">
      <w:pPr>
        <w:tabs>
          <w:tab w:val="left" w:pos="985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1950"/>
      </w:tblGrid>
      <w:tr w:rsidR="00DF79FE" w:rsidRPr="00F226AA" w:rsidTr="00A34642">
        <w:tc>
          <w:tcPr>
            <w:tcW w:w="4219" w:type="dxa"/>
          </w:tcPr>
          <w:p w:rsidR="00DF79FE" w:rsidRPr="002A3396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на входе</w:t>
            </w:r>
          </w:p>
        </w:tc>
        <w:tc>
          <w:tcPr>
            <w:tcW w:w="2552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Переменный ток 230В 50/60Гц 150мА</w:t>
            </w:r>
          </w:p>
        </w:tc>
        <w:tc>
          <w:tcPr>
            <w:tcW w:w="195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Переменный ток 110В 50/60Гц 300мА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Плавкий предохранитель основного устройства</w:t>
            </w:r>
          </w:p>
        </w:tc>
        <w:tc>
          <w:tcPr>
            <w:tcW w:w="2552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F1(250VT 0.5AL) F2(250VT 0.5AL)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F3(250VT 1.6AL)</w:t>
            </w:r>
          </w:p>
        </w:tc>
        <w:tc>
          <w:tcPr>
            <w:tcW w:w="195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F1(250VT .5AL) F2(250VT .5AL)</w:t>
            </w:r>
          </w:p>
          <w:p w:rsidR="00DF79FE" w:rsidRPr="00F226AA" w:rsidRDefault="00DF79FE" w:rsidP="00A3464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F3(250VT .6AL)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Мощность на выходе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3Вт  - 20Вт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Амплитуда вибрации насадки, первичная, на выходе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≤ 200μ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Частота вибраций насадки на выходе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28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кГц±3кГц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Сила полуамплитуды на выходе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&lt;2H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0~50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мл/мин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Вес основного устройства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2.5 кг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Рабочий режим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Непрерывный режим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Классификация 93/42/EEC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Тип защиты от поражения током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79FE" w:rsidRPr="00F226AA" w:rsidTr="00A34642">
        <w:trPr>
          <w:trHeight w:val="359"/>
        </w:trPr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защиты от поражения током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  <w:t>F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защиты от вредоносного проникновения воды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Стандартное оборудование  (</w:t>
            </w: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0), Ножной переключатель (</w:t>
            </w: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безопасности эксплуатации  в присутствии </w:t>
            </w:r>
            <w:proofErr w:type="gramStart"/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легковоспламеняющихся</w:t>
            </w:r>
            <w:proofErr w:type="gramEnd"/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 анестетической смеси с воздухом или кислородом или оксидом азота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нельзя использовать в присутствии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легковоспламеняющихся</w:t>
            </w:r>
            <w:proofErr w:type="gram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  анестетической смеси с воздухом или кислородом или оксидом азота  </w:t>
            </w:r>
          </w:p>
        </w:tc>
      </w:tr>
    </w:tbl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 Условия рабочей среды: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5.2.1 Температура среды:+10 до +40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°С</w:t>
      </w:r>
      <w:proofErr w:type="gramEnd"/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5.2.2 Влажность среды: 0 до 80%</w:t>
      </w:r>
    </w:p>
    <w:p w:rsidR="00DF79FE" w:rsidRPr="00F226AA" w:rsidRDefault="00DF79FE" w:rsidP="00DF79FE">
      <w:pPr>
        <w:tabs>
          <w:tab w:val="left" w:pos="985"/>
        </w:tabs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5.2.3 Атмосферное давление: 700гПа- 1060гПа</w:t>
      </w:r>
    </w:p>
    <w:p w:rsidR="00DF79FE" w:rsidRPr="00F226AA" w:rsidRDefault="00DF79FE" w:rsidP="00DF79FE">
      <w:pPr>
        <w:tabs>
          <w:tab w:val="left" w:pos="315"/>
          <w:tab w:val="left" w:pos="2250"/>
          <w:tab w:val="right" w:pos="9355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6 Эксплуатация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6.1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ткройте упаковку, убедитесь, что все детали и вспомогательное оборудование на месте соответственно упаковочного листа. Выньте главное оборудование из коробки и поместите его на устойчивую поверхность.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6.2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становите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регулятор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воды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на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 xml:space="preserve">максимум, соответствующий символ см. рис. в 9.2.1 (Примечание 1).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6.3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ставьте вилку ножного переключателя в соответствующую розетку.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6.4Установитерезервуар: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1) Почистьте промежуточное соединение резервуара. 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2) Установите резервуар на главное оборудование (Рисунок 3).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3) Добавьте необходимое количество воды или специальной медицинской жидкости, такой как перекись водорода, </w:t>
      </w:r>
      <w:proofErr w:type="spellStart"/>
      <w:r w:rsidRPr="00F226AA">
        <w:rPr>
          <w:rFonts w:ascii="Times New Roman" w:hAnsi="Times New Roman" w:cs="Times New Roman"/>
          <w:sz w:val="20"/>
          <w:szCs w:val="20"/>
        </w:rPr>
        <w:t>хлорогексидин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, гипохлорит  натрия в резервуар.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Примечание: Уровень медицинской жидкости не может быть ниже нижнего предела, для того чтобы обеспечить плавное течение, и не может быть выше верхнего предела в целях безопасности.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4) Установите крышку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ис. 9)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6.5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оедините</w:t>
      </w:r>
      <w:r w:rsidR="006B6507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 xml:space="preserve">наконечник с проводом (Рис 4). Держите наконечник как будто держите ручку.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6.6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ыберете подходящую насадку и прикрутите ее к наконечнику (Рис. 6).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6.7</w:t>
      </w:r>
      <w:proofErr w:type="gramStart"/>
      <w:r w:rsidR="0045140D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одключите питание и нажмите переключат</w:t>
      </w:r>
      <w:r w:rsidR="00435CAF">
        <w:rPr>
          <w:rFonts w:ascii="Times New Roman" w:hAnsi="Times New Roman" w:cs="Times New Roman"/>
          <w:sz w:val="20"/>
          <w:szCs w:val="20"/>
        </w:rPr>
        <w:t>ель питания. Питание подключено</w:t>
      </w:r>
      <w:r w:rsidRPr="00F226AA">
        <w:rPr>
          <w:rFonts w:ascii="Times New Roman" w:hAnsi="Times New Roman" w:cs="Times New Roman"/>
          <w:sz w:val="20"/>
          <w:szCs w:val="20"/>
        </w:rPr>
        <w:t xml:space="preserve">, когда загорится синий свет.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6.8</w:t>
      </w:r>
      <w:proofErr w:type="gramStart"/>
      <w:r w:rsidR="0045140D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астройте регулятор питания, наступите на ножной переключатель и запустите оборудование (рис. 11).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6.9 Интенсивность вибрации: Регулируйте интенсивность вибрации в соответствии с требованиями по удалению камня или </w:t>
      </w:r>
      <w:proofErr w:type="spellStart"/>
      <w:r w:rsidRPr="00F226AA">
        <w:rPr>
          <w:rFonts w:ascii="Times New Roman" w:hAnsi="Times New Roman" w:cs="Times New Roman"/>
          <w:sz w:val="20"/>
          <w:szCs w:val="20"/>
        </w:rPr>
        <w:t>пародонтальной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терапии  в любое время лечения (рис. 11).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6.10 Регулировка объема воды: наступите на ножной переключатель, чтобы насадка начала вибрировать, затем настройте регулятор воды, так чтобы вытекало необходимое количество воды, и формировалась струя для охлаждения наконечника и чистки зубов (рис. 13).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606" w:rsidRPr="00F226AA" w:rsidRDefault="004A7606" w:rsidP="008637A1">
      <w:pPr>
        <w:tabs>
          <w:tab w:val="left" w:pos="915"/>
        </w:tabs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6615" cy="3043555"/>
            <wp:effectExtent l="19050" t="0" r="698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Рис. 10 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Выключатель электропитания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11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Клавиша включения питания</w:t>
      </w:r>
    </w:p>
    <w:p w:rsidR="00713958" w:rsidRPr="00F226AA" w:rsidRDefault="00713958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7 Стерилизация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7.1 Меры предосторожности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26A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226AA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Проверяйте наконечник во время работы и стерилизации на предмет наличия внешних поломок. Запрещается наносить защитную смазку на наконечник. 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F226AA">
        <w:rPr>
          <w:rFonts w:ascii="Times New Roman" w:hAnsi="Times New Roman" w:cs="Times New Roman"/>
          <w:sz w:val="20"/>
          <w:szCs w:val="20"/>
        </w:rPr>
        <w:t xml:space="preserve">) В каждом наконечнике имеется два О-образных кольца, которые необходимо периодически стерилизовать, вставлять и вынимать. Для того чтобы продлить срок эксплуатации необходимо использовать стоматологическую смазку. </w:t>
      </w:r>
    </w:p>
    <w:p w:rsidR="00713958" w:rsidRPr="00F226AA" w:rsidRDefault="00713958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F85DE2" w:rsidRPr="00F226AA" w:rsidRDefault="00F85DE2" w:rsidP="00F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8 Меры безопасности</w:t>
      </w:r>
    </w:p>
    <w:p w:rsidR="00F85DE2" w:rsidRPr="00F226AA" w:rsidRDefault="00527948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36" o:spid="_x0000_s1044" style="position:absolute;margin-left:-107.55pt;margin-top:20.1pt;width:16.5pt;height:27.5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>затянуть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34" o:spid="_x0000_s1043" style="position:absolute;margin-left:-93.3pt;margin-top:99.25pt;width:4.85pt;height:20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 xml:space="preserve">Рис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37" o:spid="_x0000_s1045" style="position:absolute;margin-left:-102.3pt;margin-top:82.6pt;width:16.1pt;height:44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Примечание: Насадка закреплена, когда ключ сдвинется на два круга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5" o:spid="_x0000_s1039" style="position:absolute;margin-left:522.85pt;margin-top:99.25pt;width:6.75pt;height:20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>Рис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32" o:spid="_x0000_s1042" style="position:absolute;margin-left:-102.3pt;margin-top:105.15pt;width:13.85pt;height:23.95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" stroked="f" strokeweight="2pt">
            <v:textbox>
              <w:txbxContent>
                <w:p w:rsidR="00F85DE2" w:rsidRDefault="00F85DE2" w:rsidP="00F85DE2">
                  <w:pPr>
                    <w:tabs>
                      <w:tab w:val="left" w:pos="1223"/>
                    </w:tabs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30" o:spid="_x0000_s1041" style="position:absolute;margin-left:-107.55pt;margin-top:89.6pt;width:21.35pt;height:20.4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" stroked="f" strokeweight="2pt">
            <v:textbox>
              <w:txbxContent>
                <w:p w:rsidR="00F85DE2" w:rsidRDefault="00F85DE2" w:rsidP="00F85DE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8" o:spid="_x0000_s1040" style="position:absolute;margin-left:-93.3pt;margin-top:84.75pt;width:7.1pt;height:22.7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" stroked="f" strokeweight="2pt">
            <v:textbox>
              <w:txbxContent>
                <w:p w:rsidR="00F85DE2" w:rsidRPr="007E7B7C" w:rsidRDefault="00F85DE2" w:rsidP="00F85DE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8.1 Включение функции эндо при режиме </w:t>
      </w:r>
      <w:proofErr w:type="spellStart"/>
      <w:r w:rsidR="00F85DE2" w:rsidRPr="00F226AA">
        <w:rPr>
          <w:rStyle w:val="a5"/>
          <w:rFonts w:ascii="Times New Roman" w:hAnsi="Times New Roman" w:cs="Times New Roman"/>
          <w:lang w:val="ru-RU"/>
        </w:rPr>
        <w:t>ск</w:t>
      </w:r>
      <w:r>
        <w:rPr>
          <w:rStyle w:val="a5"/>
          <w:rFonts w:ascii="Times New Roman" w:hAnsi="Times New Roman" w:cs="Times New Roman"/>
          <w:lang w:val="ru-RU"/>
        </w:rPr>
        <w:t>е</w:t>
      </w:r>
      <w:r w:rsidR="00F85DE2"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 (голубой диапазон) запрещено.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спользуйте, пожалуйста,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серии Т фирмы «</w:t>
      </w:r>
      <w:r w:rsidR="00527948">
        <w:rPr>
          <w:rStyle w:val="a5"/>
          <w:rFonts w:ascii="Times New Roman" w:hAnsi="Times New Roman" w:cs="Times New Roman"/>
        </w:rPr>
        <w:t>BAOLAI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», поскольку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других брендов могут быть не совместимы с наконечником устройства, и принудительное использование насадок других фирм может привести к повреждению наконечника, не подлежащего ремонту.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П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роверяйте, пожалуйста, регулярно водяной фильтр и заменяйте его при необходимости (рис. 7.)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С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одержите устройство в чистоте.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8.5 Наконечник, насадку, эндо-фиксатор, эндо-файл, эндо-ключ и моментный ключ необходимо стерилизовать перед каждым сеансом лечения.</w:t>
      </w:r>
    </w:p>
    <w:p w:rsidR="00F85DE2" w:rsidRPr="00F226AA" w:rsidRDefault="0068429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t>8.6.Не закручивайте и</w:t>
      </w:r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 не раскручивайте наконечник и насадку </w:t>
      </w:r>
      <w:proofErr w:type="spellStart"/>
      <w:r w:rsidR="00F85DE2"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="00F85DE2"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 при нажатии на ножной переключатель.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8.7 Насадку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необходимо закреплять моментным ключом, и из насадки должно происходить тонкое разбрызгивание во время работы.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8.8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З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амените наконечник новым, если он износился на 2 мм.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8.9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е закручивайте или не трите насадку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>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8.10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Д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ержите соединение кабеля и наконечник сухим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lastRenderedPageBreak/>
        <w:t>8.11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В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ыбирайте жидкость в соответствии с клиническим лечением.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вытаскивайте наконечник с силой во время работы во избежание повреждения наконечника или кабеля.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стучите или не трите наконечник.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8. 14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В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ыключайте выключатель и отсоединяйте устройство от источника питания после окончания работы.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8.15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алейте жидкость в резервуар и закройте его крышкой, после того, как резервуар установлен надлежащим образом на основном узле.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8.16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спользуйте устройство только тогда, когда резервуар закрыт крышкой.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8.17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П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осле остановки работы дайте устройству поработать в условиях проходящей воды от 20 до 30 с для очистки кругооборота воды, а затем почистите соединение резервуара.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8.18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Е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сли устройство не используется долгое время, установите сухой и чистый резервуар на основном узле и закройте его крышкой, чтобы грязь не попала в соединение резервуара.</w:t>
      </w:r>
    </w:p>
    <w:p w:rsidR="00F85DE2" w:rsidRPr="00F226AA" w:rsidRDefault="00F85DE2" w:rsidP="00F85DE2">
      <w:pPr>
        <w:tabs>
          <w:tab w:val="left" w:pos="1223"/>
        </w:tabs>
        <w:rPr>
          <w:rFonts w:ascii="Times New Roman" w:hAnsi="Times New Roman" w:cs="Times New Roman"/>
          <w:sz w:val="20"/>
          <w:szCs w:val="20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8.19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олько </w:t>
      </w:r>
      <w:proofErr w:type="spell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или официальный дистрибьютор имеют право проводить техническое обслуживание, ремонт или модификацию оборудования. </w:t>
      </w:r>
      <w:proofErr w:type="spellStart"/>
      <w:proofErr w:type="gram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несет ответственность за безопасность только в том случае, если сменные запчасти произведены </w:t>
      </w:r>
      <w:proofErr w:type="spell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>,</w:t>
      </w:r>
      <w:r w:rsidR="0052794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и оператор работает в соответствии с инструкцией по эксплуатации.</w:t>
      </w:r>
      <w:proofErr w:type="gramEnd"/>
    </w:p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9 Техническое обслуживание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</w:t>
      </w:r>
    </w:p>
    <w:p w:rsidR="00F85DE2" w:rsidRPr="00F226AA" w:rsidRDefault="00F85DE2" w:rsidP="00F85DE2">
      <w:pPr>
        <w:rPr>
          <w:rFonts w:ascii="Times New Roman" w:hAnsi="Times New Roman" w:cs="Times New Roman"/>
          <w:sz w:val="20"/>
          <w:szCs w:val="20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9.1 </w:t>
      </w:r>
      <w:r w:rsidRPr="00F226AA">
        <w:rPr>
          <w:rFonts w:ascii="Times New Roman" w:hAnsi="Times New Roman" w:cs="Times New Roman"/>
          <w:sz w:val="20"/>
          <w:szCs w:val="20"/>
        </w:rPr>
        <w:t>Поиск неисправностей и примечания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Возможная причина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5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27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вода не поступает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Плохой контакт ножного переключателя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вставьте ножной переключатель в его разъем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Сломан плавкий предохранитель основного оборудования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5279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27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но вода поступает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Слабый контакт насадки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наконечник (рисунок 6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Слабый контакт соединительной заглушки между наконечником и монтажной платой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 наконечником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rPr>
          <w:trHeight w:val="805"/>
        </w:trPr>
        <w:tc>
          <w:tcPr>
            <w:tcW w:w="2907" w:type="dxa"/>
          </w:tcPr>
          <w:p w:rsidR="00F85DE2" w:rsidRPr="00F226AA" w:rsidRDefault="00F85DE2" w:rsidP="005279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27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но нет струи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воды не включён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Включите переключатель воды (примечание 1)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Наконечник нагревается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воды стоит на нижнем уровне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Отрегулируйте переключатель на более высокий уровень. Примечание 1. 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Слабая вибрация наконечника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не была прикручена плотно к наконечнику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насадку к наконечнику (рисунок 6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Крепление насадки ослабло из-за вибрации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насадку (рисунок 6)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повреждена. 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 2.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Замените на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Утечка воды в месте соединения наконечника и провода.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O - образное кольцо сломано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Замените на новое</w:t>
            </w:r>
            <w:proofErr w:type="gramEnd"/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Эндо-файл не вибрирует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Слабо закручен винт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Затяните винт (рисунок 4)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Эндо-фиксатор издает шум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Эндо-фиксатор поврежден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на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</w:tr>
      <w:tr w:rsidR="00F85DE2" w:rsidRPr="00F226AA" w:rsidTr="00A34642">
        <w:trPr>
          <w:trHeight w:val="562"/>
        </w:trPr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Слабо закручен винт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Затяните винт (рисунок 4)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</w:p>
    <w:p w:rsidR="00F85DE2" w:rsidRPr="00F226AA" w:rsidRDefault="00F85DE2" w:rsidP="00F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Если проблема не может быть решена, свяжитесь с местным дилером или производителем.  </w:t>
      </w:r>
    </w:p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</w:p>
    <w:p w:rsidR="00F4740E" w:rsidRPr="00F226AA" w:rsidRDefault="00F4740E" w:rsidP="00F47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9.2 Примечания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9.2.1 (Примечание 1) Настройте переключатель контроля воды в соответствии с направлением, показанным на объеме воды.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9.2.2 (Примечание 2) Если насадка наконечника была прочно закручена и из нее происходит мелкое разбрызгивание, это означает, что насадка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повреждена.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eastAsia="Arial" w:hAnsi="Times New Roman" w:cs="Times New Roman"/>
          <w:color w:val="0B0C0A"/>
          <w:sz w:val="19"/>
          <w:szCs w:val="19"/>
        </w:rPr>
        <w:t xml:space="preserve">     </w:t>
      </w:r>
      <w:r w:rsidRPr="00F226AA">
        <w:rPr>
          <w:rFonts w:ascii="Times New Roman" w:eastAsia="MS Mincho" w:hAnsi="MS Mincho" w:cs="Times New Roman"/>
          <w:color w:val="0B0C0A"/>
          <w:w w:val="133"/>
          <w:sz w:val="19"/>
          <w:szCs w:val="19"/>
        </w:rPr>
        <w:t>①</w:t>
      </w:r>
      <w:r w:rsidRPr="00F226AA">
        <w:rPr>
          <w:rFonts w:ascii="Times New Roman" w:eastAsia="MS Mincho" w:hAnsi="Times New Roman" w:cs="Times New Roman"/>
          <w:color w:val="0B0C0A"/>
          <w:w w:val="133"/>
          <w:sz w:val="19"/>
          <w:szCs w:val="19"/>
        </w:rPr>
        <w:t xml:space="preserve"> </w:t>
      </w:r>
      <w:r w:rsidRPr="00F226AA">
        <w:rPr>
          <w:rStyle w:val="a5"/>
          <w:rFonts w:ascii="Times New Roman" w:hAnsi="Times New Roman" w:cs="Times New Roman"/>
          <w:lang w:val="ru-RU"/>
        </w:rPr>
        <w:t>Интенсивность вибрации и уровень тонкого распыла воды становятся очевидно слабыми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eastAsia="Arial" w:hAnsi="Times New Roman" w:cs="Times New Roman"/>
          <w:color w:val="0B0C0A"/>
          <w:sz w:val="19"/>
          <w:szCs w:val="19"/>
        </w:rPr>
        <w:t xml:space="preserve">     </w:t>
      </w:r>
      <w:r w:rsidRPr="00F226AA">
        <w:rPr>
          <w:rFonts w:ascii="Times New Roman" w:eastAsia="MS Mincho" w:hAnsi="MS Mincho" w:cs="Times New Roman"/>
          <w:color w:val="0B0C0A"/>
          <w:w w:val="133"/>
          <w:sz w:val="19"/>
          <w:szCs w:val="19"/>
        </w:rPr>
        <w:t>②</w:t>
      </w:r>
      <w:r w:rsidRPr="00F226AA">
        <w:rPr>
          <w:rFonts w:ascii="Times New Roman" w:eastAsia="MS Mincho" w:hAnsi="Times New Roman" w:cs="Times New Roman"/>
          <w:color w:val="0B0C0A"/>
          <w:w w:val="133"/>
          <w:sz w:val="19"/>
          <w:szCs w:val="19"/>
        </w:rPr>
        <w:t xml:space="preserve"> 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Во время лечения от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исходит жужжащий звук.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9.3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Е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сли устройство не используется долгое время, то пропускайте через устройство электрический ток и воду один раз в месяц на время от пяти до десяти минут.</w:t>
      </w:r>
    </w:p>
    <w:p w:rsidR="00F85DE2" w:rsidRPr="00F226AA" w:rsidRDefault="00F85DE2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713958" w:rsidRPr="00F226AA" w:rsidRDefault="004A7606" w:rsidP="00713958">
      <w:pPr>
        <w:tabs>
          <w:tab w:val="left" w:pos="1338"/>
        </w:tabs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1051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58" w:rsidRPr="00F226AA" w:rsidRDefault="00713958" w:rsidP="00713958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12</w:t>
      </w:r>
    </w:p>
    <w:p w:rsidR="00713958" w:rsidRPr="00F226AA" w:rsidRDefault="00713958" w:rsidP="00713958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Переключатель контроля воды</w:t>
      </w:r>
    </w:p>
    <w:p w:rsidR="00CA022B" w:rsidRPr="00F226AA" w:rsidRDefault="00713958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13</w:t>
      </w:r>
    </w:p>
    <w:p w:rsidR="0062263A" w:rsidRPr="00F226AA" w:rsidRDefault="0062263A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Хранение и транспортировка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10.1 Параметры окружающей среды для хранения и транспортировки: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а) Относительная влажность: от 0 до 80 %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в) Атмосферное давление: от 50кПа до 106кПа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с) Температура окружающей среды: от – 10</w:t>
      </w:r>
      <w:r w:rsidRPr="00F226AA">
        <w:rPr>
          <w:rStyle w:val="a5"/>
          <w:rFonts w:cs="Times New Roman"/>
          <w:lang w:val="ru-RU"/>
        </w:rPr>
        <w:t>℃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до + 50</w:t>
      </w:r>
      <w:r w:rsidRPr="00F226AA">
        <w:rPr>
          <w:rStyle w:val="a5"/>
          <w:rFonts w:cs="Times New Roman"/>
          <w:lang w:val="ru-RU"/>
        </w:rPr>
        <w:t>℃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збегайте чрезмерных ударов и вибрации при транспортировке, убедитесь, что обращаетесь с устройством с осторожностью и избегайте переворачивания.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перемешивайте с опасными товарами во время транспортировки.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збегайте солнечных лучей, дождя или снега во время транспортировки.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10.5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С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оборудованием следуют обращаться осторожно и без усилий. Убедитесь, что оборудование находится далеко от источника вибрации, устанавливайте или храните в прохладном, сухом и </w:t>
      </w:r>
      <w:proofErr w:type="spellStart"/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и</w:t>
      </w:r>
      <w:proofErr w:type="spellEnd"/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вентилируемом месте.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10.6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храните оборудование с воспламеняющимися, ядовитыми, разъедающими и взрывоопасными веществами.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11 Послепродажное обслуживание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11.1 Мы предлагаем 15 месяцев бесплатного ремонта на оборудование по гарантийной карте 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с даты продажи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11.2 Ремонт оборудования должен проводиться нашим техническим специалистом-профессионалом. Непоправимое повреждение, вызванное действиями непрофессионального технического специалиста, или повреждение, случайно или намеренно вызванное операторами, не входят в гарантийный случай.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11.3 Использование насадок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</w:t>
      </w:r>
      <w:r w:rsidR="00527948">
        <w:rPr>
          <w:rStyle w:val="a5"/>
          <w:rFonts w:ascii="Times New Roman" w:hAnsi="Times New Roman" w:cs="Times New Roman"/>
          <w:lang w:val="ru-RU"/>
        </w:rPr>
        <w:t>е</w:t>
      </w:r>
      <w:r w:rsidRPr="00F226AA">
        <w:rPr>
          <w:rStyle w:val="a5"/>
          <w:rFonts w:ascii="Times New Roman" w:hAnsi="Times New Roman" w:cs="Times New Roman"/>
          <w:lang w:val="ru-RU"/>
        </w:rPr>
        <w:t>йлеров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>, не относящихся к серии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Т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фирмы «</w:t>
      </w:r>
      <w:r w:rsidR="00527948">
        <w:rPr>
          <w:rStyle w:val="a5"/>
          <w:rFonts w:ascii="Times New Roman" w:hAnsi="Times New Roman" w:cs="Times New Roman"/>
        </w:rPr>
        <w:t>BAOLAI</w:t>
      </w:r>
      <w:r w:rsidRPr="00F226AA">
        <w:rPr>
          <w:rStyle w:val="a5"/>
          <w:rFonts w:ascii="Times New Roman" w:hAnsi="Times New Roman" w:cs="Times New Roman"/>
          <w:lang w:val="ru-RU"/>
        </w:rPr>
        <w:t>», может закончиться повреждением наконечников, что не включено в объем гарантийных обязательств.</w:t>
      </w: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12 Влияние на окружающую среду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12.1 Вы можете обращаться с устройством согласно местным законам.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12.2 Мы оставляем за собой право изменять дизайн оборудования, технику производства, аксессуары, руководство пользователя и содержание оригинальной упаковки в любое время без уведомления. Если между картинкой и настоящим оборудованием есть некоторые различия, возьмите в качестве примера настоящее оборудование.</w:t>
      </w: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13 Декларация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Устройство было проверено и признано официально в соответствии с </w:t>
      </w:r>
      <w:r w:rsidRPr="00F226AA">
        <w:rPr>
          <w:rStyle w:val="a5"/>
          <w:rFonts w:ascii="Times New Roman" w:hAnsi="Times New Roman" w:cs="Times New Roman"/>
        </w:rPr>
        <w:t>EN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60601-1-2 Инженерно-методическим центром. Однако это не гарантирует, что на данное устройство не повлияют электромагнитные помехи. </w:t>
      </w:r>
      <w:proofErr w:type="spellStart"/>
      <w:proofErr w:type="gramStart"/>
      <w:r w:rsidRPr="00F226AA">
        <w:rPr>
          <w:rStyle w:val="a5"/>
          <w:rFonts w:ascii="Times New Roman" w:hAnsi="Times New Roman" w:cs="Times New Roman"/>
        </w:rPr>
        <w:t>Избегайте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использования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устройства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в </w:t>
      </w:r>
      <w:proofErr w:type="spellStart"/>
      <w:r w:rsidRPr="00F226AA">
        <w:rPr>
          <w:rStyle w:val="a5"/>
          <w:rFonts w:ascii="Times New Roman" w:hAnsi="Times New Roman" w:cs="Times New Roman"/>
        </w:rPr>
        <w:t>сильной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электромагнитной</w:t>
      </w:r>
      <w:bookmarkStart w:id="0" w:name="_GoBack"/>
      <w:bookmarkEnd w:id="0"/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среде</w:t>
      </w:r>
      <w:proofErr w:type="spellEnd"/>
      <w:r w:rsidRPr="00F226AA">
        <w:rPr>
          <w:rStyle w:val="a5"/>
          <w:rFonts w:ascii="Times New Roman" w:hAnsi="Times New Roman" w:cs="Times New Roman"/>
        </w:rPr>
        <w:t>.</w:t>
      </w:r>
      <w:proofErr w:type="gramEnd"/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</w:p>
    <w:p w:rsidR="0062263A" w:rsidRPr="00F226AA" w:rsidRDefault="0062263A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</w:p>
    <w:sectPr w:rsidR="0062263A" w:rsidRPr="00F226AA" w:rsidSect="0092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1B4"/>
    <w:multiLevelType w:val="hybridMultilevel"/>
    <w:tmpl w:val="2D74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752"/>
    <w:multiLevelType w:val="hybridMultilevel"/>
    <w:tmpl w:val="12F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033F"/>
    <w:multiLevelType w:val="multilevel"/>
    <w:tmpl w:val="80A4965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AC3"/>
    <w:rsid w:val="00081974"/>
    <w:rsid w:val="000A5737"/>
    <w:rsid w:val="000F4DC6"/>
    <w:rsid w:val="0014125E"/>
    <w:rsid w:val="00196D89"/>
    <w:rsid w:val="001A4C04"/>
    <w:rsid w:val="00236AC3"/>
    <w:rsid w:val="002537D4"/>
    <w:rsid w:val="002719EA"/>
    <w:rsid w:val="00272A31"/>
    <w:rsid w:val="002A3396"/>
    <w:rsid w:val="002E09A5"/>
    <w:rsid w:val="003254C3"/>
    <w:rsid w:val="003523B8"/>
    <w:rsid w:val="00423137"/>
    <w:rsid w:val="00435CAF"/>
    <w:rsid w:val="0045140D"/>
    <w:rsid w:val="004569F1"/>
    <w:rsid w:val="00460673"/>
    <w:rsid w:val="004A7606"/>
    <w:rsid w:val="004F7617"/>
    <w:rsid w:val="00527948"/>
    <w:rsid w:val="005710F4"/>
    <w:rsid w:val="00583850"/>
    <w:rsid w:val="005866AC"/>
    <w:rsid w:val="005959A3"/>
    <w:rsid w:val="005E27CC"/>
    <w:rsid w:val="00615AD3"/>
    <w:rsid w:val="0062263A"/>
    <w:rsid w:val="006657E5"/>
    <w:rsid w:val="00683504"/>
    <w:rsid w:val="00684292"/>
    <w:rsid w:val="006B6507"/>
    <w:rsid w:val="006B7B21"/>
    <w:rsid w:val="006C7953"/>
    <w:rsid w:val="00713958"/>
    <w:rsid w:val="0072145A"/>
    <w:rsid w:val="008637A1"/>
    <w:rsid w:val="0089051C"/>
    <w:rsid w:val="00921373"/>
    <w:rsid w:val="009F035A"/>
    <w:rsid w:val="00A52966"/>
    <w:rsid w:val="00A86709"/>
    <w:rsid w:val="00AC580E"/>
    <w:rsid w:val="00B16ACE"/>
    <w:rsid w:val="00B220FF"/>
    <w:rsid w:val="00B52514"/>
    <w:rsid w:val="00BE52C5"/>
    <w:rsid w:val="00C668C6"/>
    <w:rsid w:val="00CA022B"/>
    <w:rsid w:val="00CD6DF0"/>
    <w:rsid w:val="00D320F4"/>
    <w:rsid w:val="00D84B0F"/>
    <w:rsid w:val="00DC15A7"/>
    <w:rsid w:val="00DF79FE"/>
    <w:rsid w:val="00E3686E"/>
    <w:rsid w:val="00F226AA"/>
    <w:rsid w:val="00F24AA1"/>
    <w:rsid w:val="00F267E0"/>
    <w:rsid w:val="00F4740E"/>
    <w:rsid w:val="00F50A6F"/>
    <w:rsid w:val="00F73C49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C3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236A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3">
    <w:name w:val="Оглавление 3 Знак"/>
    <w:basedOn w:val="a0"/>
    <w:link w:val="30"/>
    <w:rsid w:val="00236AC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character" w:customStyle="1" w:styleId="a5">
    <w:name w:val="Оглавление"/>
    <w:basedOn w:val="3"/>
    <w:rsid w:val="00236AC3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en-US"/>
    </w:rPr>
  </w:style>
  <w:style w:type="paragraph" w:styleId="30">
    <w:name w:val="toc 3"/>
    <w:basedOn w:val="a"/>
    <w:link w:val="3"/>
    <w:autoRedefine/>
    <w:rsid w:val="00236AC3"/>
    <w:pPr>
      <w:widowControl w:val="0"/>
      <w:shd w:val="clear" w:color="auto" w:fill="FFFFFF"/>
      <w:spacing w:before="120" w:after="0" w:line="533" w:lineRule="exact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styleId="a6">
    <w:name w:val="List Paragraph"/>
    <w:basedOn w:val="a"/>
    <w:uiPriority w:val="34"/>
    <w:qFormat/>
    <w:rsid w:val="00CA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Лорик</cp:lastModifiedBy>
  <cp:revision>12</cp:revision>
  <dcterms:created xsi:type="dcterms:W3CDTF">2014-07-14T12:03:00Z</dcterms:created>
  <dcterms:modified xsi:type="dcterms:W3CDTF">2015-03-05T09:17:00Z</dcterms:modified>
</cp:coreProperties>
</file>